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F657" w14:textId="77777777" w:rsidR="008A3403" w:rsidRDefault="004104CE" w:rsidP="004273E3">
      <w:pPr>
        <w:ind w:firstLineChars="200" w:firstLine="482"/>
        <w:rPr>
          <w:rFonts w:eastAsiaTheme="minorHAnsi"/>
          <w:b/>
          <w:bCs/>
          <w:sz w:val="24"/>
        </w:rPr>
      </w:pPr>
      <w:r>
        <w:rPr>
          <w:rFonts w:eastAsiaTheme="minorHAnsi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CCAEC2" wp14:editId="2FB5A5ED">
                <wp:simplePos x="0" y="0"/>
                <wp:positionH relativeFrom="column">
                  <wp:posOffset>66040</wp:posOffset>
                </wp:positionH>
                <wp:positionV relativeFrom="paragraph">
                  <wp:posOffset>320675</wp:posOffset>
                </wp:positionV>
                <wp:extent cx="6471139" cy="1582615"/>
                <wp:effectExtent l="0" t="0" r="25400" b="17780"/>
                <wp:wrapNone/>
                <wp:docPr id="1695861286" name="スクロール: 横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1139" cy="158261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7EFD1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7" o:spid="_x0000_s1026" type="#_x0000_t98" style="position:absolute;margin-left:5.2pt;margin-top:25.25pt;width:509.55pt;height:12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32bQIAACsFAAAOAAAAZHJzL2Uyb0RvYy54bWysVMFu2zAMvQ/YPwi6L7azJG2DOkWQIsOA&#10;oi2aDj0rspQIkEVNUuKkXz9KdpyiLXYYdrEpkXwkH0ld3xxqTfbCeQWmpMUgp0QYDpUym5L+el5+&#10;u6TEB2YqpsGIkh6Fpzezr1+uGzsVQ9iCroQjCGL8tLEl3YZgp1nm+VbUzA/ACoNKCa5mAY9uk1WO&#10;NYhe62yY55OsAVdZB1x4j7e3rZLOEr6UgocHKb0IRJcUcwvp69J3Hb/Z7JpNN47ZreJdGuwfsqiZ&#10;Mhi0h7plgZGdUx+gasUdeJBhwKHOQErFRaoBqynyd9WstsyKVAuS421Pk/9/sPx+v7KPDmlorJ96&#10;FGMVB+nq+Mf8yCGRdezJEodAOF5ORhdF8f2KEo66Ynw5nBTjSGd2drfOhx8CahIFzBmcegUTmF4h&#10;CVonwtj+zofW7WQeIxtYKq3j/TmvJIWjFtFAmychiaowk2ECSiMjFtqRPcNmM86FCUWr2rJKtNfF&#10;OM9T1zHN3iMlnQAjssTAPXYHEMfxI3abdmcfXUWauN45/1tirXPvkSIjOb1zrQy4zwA0VtVFbu1P&#10;JLXURJbWUB0fHXHQzru3fKmwBXfMh0fmcMBxFXBpwwN+pIampNBJlGCXXj+7j/aph6+UNLgwJfW/&#10;d8wJSvRPgxN5VYxGccPSYTS+GOLBvdWs32rMrl4AtqnA58HyJEb7oE+idFC/4G7PY1RUMcMxs5Ly&#10;4E6HRWgXGV8HLubzZIZbZVm4MyvLI3hkNY7V8+GFOdvNYcARvofTcrHpuxFsbaOngfkugFRpPs+8&#10;dnzjRqbB6V6PuPJvz8nq/MbN/gAAAP//AwBQSwMEFAAGAAgAAAAhAKWNRTDfAAAACgEAAA8AAABk&#10;cnMvZG93bnJldi54bWxMj8FOwzAQRO9I/IO1SNyoTUSBhDhVQcAFLpRK5ejE2yRtdh3FbhP4etwT&#10;3HY0o9k3+WKiThxx8K1jDdczBQK5crblWsP68+XqHoQPhq3pHKOGb/SwKM7PcpNZN/IHHlehFrGE&#10;fWY0NCH0mZS+apCMn7keOXpbN5AJUQ61tIMZYzl1MlHqVpJpOX5oTI9PDVb71YE0bGhJ73I77t4m&#10;+nr+2T1SuU9etb68mJYPIAJO4S8MJ/yIDkVkKt2BrRdd1OomJjXM1RzEyVdJGq9SQ5KmdyCLXP6f&#10;UPwCAAD//wMAUEsBAi0AFAAGAAgAAAAhALaDOJL+AAAA4QEAABMAAAAAAAAAAAAAAAAAAAAAAFtD&#10;b250ZW50X1R5cGVzXS54bWxQSwECLQAUAAYACAAAACEAOP0h/9YAAACUAQAACwAAAAAAAAAAAAAA&#10;AAAvAQAAX3JlbHMvLnJlbHNQSwECLQAUAAYACAAAACEATJ499m0CAAArBQAADgAAAAAAAAAAAAAA&#10;AAAuAgAAZHJzL2Uyb0RvYy54bWxQSwECLQAUAAYACAAAACEApY1FMN8AAAAKAQAADwAAAAAAAAAA&#10;AAAAAADHBAAAZHJzL2Rvd25yZXYueG1sUEsFBgAAAAAEAAQA8wAAANMFAAAAAA==&#10;" filled="f" strokecolor="#030e13 [484]" strokeweight="1pt">
                <v:stroke joinstyle="miter"/>
              </v:shape>
            </w:pict>
          </mc:Fallback>
        </mc:AlternateContent>
      </w:r>
      <w:r w:rsidR="004273E3">
        <w:rPr>
          <w:rFonts w:eastAsiaTheme="minorHAnsi" w:hint="eastAsia"/>
          <w:b/>
          <w:bCs/>
          <w:sz w:val="24"/>
        </w:rPr>
        <w:t xml:space="preserve">　　</w:t>
      </w:r>
    </w:p>
    <w:p w14:paraId="761EDF4C" w14:textId="77777777" w:rsidR="008A3403" w:rsidRDefault="008A3403" w:rsidP="004273E3">
      <w:pPr>
        <w:ind w:firstLineChars="200" w:firstLine="482"/>
        <w:rPr>
          <w:rFonts w:eastAsiaTheme="minorHAnsi"/>
          <w:b/>
          <w:bCs/>
          <w:sz w:val="24"/>
        </w:rPr>
      </w:pPr>
    </w:p>
    <w:p w14:paraId="457C8C64" w14:textId="34AD4438" w:rsidR="004273E3" w:rsidRPr="00D92CE8" w:rsidRDefault="004273E3" w:rsidP="008A3403">
      <w:pPr>
        <w:ind w:firstLineChars="400" w:firstLine="964"/>
        <w:rPr>
          <w:rFonts w:eastAsiaTheme="minorHAnsi"/>
          <w:b/>
          <w:bCs/>
          <w:sz w:val="24"/>
        </w:rPr>
      </w:pPr>
      <w:r w:rsidRPr="00D92CE8">
        <w:rPr>
          <w:rFonts w:eastAsiaTheme="minorHAnsi" w:hint="eastAsia"/>
          <w:b/>
          <w:bCs/>
          <w:sz w:val="24"/>
        </w:rPr>
        <w:t>滋賀県自閉症協会 3月相談・情報部会 ～支えあい　つながりあい　これからも～</w:t>
      </w:r>
    </w:p>
    <w:p w14:paraId="1C9F8C1A" w14:textId="77777777" w:rsidR="004273E3" w:rsidRPr="007E6F45" w:rsidRDefault="004273E3" w:rsidP="004273E3">
      <w:pPr>
        <w:rPr>
          <w:rFonts w:eastAsiaTheme="minorHAnsi"/>
          <w:b/>
          <w:bCs/>
          <w:sz w:val="24"/>
        </w:rPr>
      </w:pPr>
      <w:r>
        <w:rPr>
          <w:rFonts w:eastAsiaTheme="minorHAnsi" w:hint="eastAsia"/>
          <w:b/>
          <w:bCs/>
          <w:sz w:val="24"/>
        </w:rPr>
        <w:t xml:space="preserve">　　　　　　　　</w:t>
      </w:r>
      <w:r w:rsidRPr="007E6F45">
        <w:rPr>
          <w:rFonts w:eastAsiaTheme="minorHAnsi" w:hint="eastAsia"/>
          <w:b/>
          <w:bCs/>
          <w:sz w:val="24"/>
        </w:rPr>
        <w:t>2011.3.11を忘れない　　＝大震災に備えて必要な対策を考えよう＝</w:t>
      </w:r>
    </w:p>
    <w:p w14:paraId="4217BB09" w14:textId="77777777" w:rsidR="004273E3" w:rsidRPr="007E6F45" w:rsidRDefault="004273E3" w:rsidP="004273E3">
      <w:pPr>
        <w:rPr>
          <w:rFonts w:eastAsiaTheme="minorHAnsi"/>
          <w:b/>
          <w:bCs/>
          <w:sz w:val="24"/>
        </w:rPr>
      </w:pPr>
      <w:r w:rsidRPr="007E6F45">
        <w:rPr>
          <w:rFonts w:eastAsiaTheme="minorHAnsi" w:hint="eastAsia"/>
          <w:b/>
          <w:bCs/>
          <w:sz w:val="24"/>
        </w:rPr>
        <w:t xml:space="preserve">　　　　　　　　　　　　　　　～自助・共助・公助とは？～</w:t>
      </w:r>
    </w:p>
    <w:p w14:paraId="01F95930" w14:textId="175599AA" w:rsidR="004104CE" w:rsidRPr="00A8575E" w:rsidRDefault="00D92CE8" w:rsidP="00A8313F">
      <w:pPr>
        <w:ind w:firstLineChars="300" w:firstLine="660"/>
        <w:rPr>
          <w:rFonts w:asciiTheme="majorHAnsi" w:eastAsiaTheme="majorHAnsi" w:hAnsiTheme="majorHAnsi"/>
          <w:szCs w:val="22"/>
        </w:rPr>
      </w:pPr>
      <w:r w:rsidRPr="00A8575E">
        <w:rPr>
          <w:rFonts w:asciiTheme="majorHAnsi" w:eastAsiaTheme="majorHAnsi" w:hAnsiTheme="majorHAnsi" w:hint="eastAsia"/>
          <w:szCs w:val="22"/>
        </w:rPr>
        <w:t>【主</w:t>
      </w:r>
      <w:r w:rsidR="008A3403" w:rsidRPr="00A8575E">
        <w:rPr>
          <w:rFonts w:asciiTheme="majorHAnsi" w:eastAsiaTheme="majorHAnsi" w:hAnsiTheme="majorHAnsi" w:hint="eastAsia"/>
          <w:szCs w:val="22"/>
        </w:rPr>
        <w:t xml:space="preserve">　</w:t>
      </w:r>
      <w:r w:rsidRPr="00A8575E">
        <w:rPr>
          <w:rFonts w:asciiTheme="majorHAnsi" w:eastAsiaTheme="majorHAnsi" w:hAnsiTheme="majorHAnsi" w:hint="eastAsia"/>
          <w:szCs w:val="22"/>
        </w:rPr>
        <w:t>催】</w:t>
      </w:r>
      <w:r w:rsidR="008A3403" w:rsidRPr="00A8575E">
        <w:rPr>
          <w:rFonts w:asciiTheme="majorHAnsi" w:eastAsiaTheme="majorHAnsi" w:hAnsiTheme="majorHAnsi" w:hint="eastAsia"/>
          <w:szCs w:val="22"/>
        </w:rPr>
        <w:t xml:space="preserve">　</w:t>
      </w:r>
      <w:r w:rsidRPr="00A8575E">
        <w:rPr>
          <w:rFonts w:asciiTheme="majorHAnsi" w:eastAsiaTheme="majorHAnsi" w:hAnsiTheme="majorHAnsi" w:hint="eastAsia"/>
          <w:szCs w:val="22"/>
        </w:rPr>
        <w:t>滋賀県自閉症協会</w:t>
      </w:r>
      <w:r w:rsidR="004104CE" w:rsidRPr="00A8575E">
        <w:rPr>
          <w:rFonts w:asciiTheme="majorHAnsi" w:eastAsiaTheme="majorHAnsi" w:hAnsiTheme="majorHAnsi" w:hint="eastAsia"/>
          <w:szCs w:val="22"/>
        </w:rPr>
        <w:t xml:space="preserve">　　</w:t>
      </w:r>
    </w:p>
    <w:p w14:paraId="3293DE84" w14:textId="13F83CA5" w:rsidR="004158FC" w:rsidRPr="00A8575E" w:rsidRDefault="00D92CE8" w:rsidP="00A8313F">
      <w:pPr>
        <w:ind w:firstLineChars="300" w:firstLine="660"/>
        <w:rPr>
          <w:rFonts w:asciiTheme="majorHAnsi" w:eastAsiaTheme="majorHAnsi" w:hAnsiTheme="majorHAnsi"/>
          <w:szCs w:val="22"/>
        </w:rPr>
      </w:pPr>
      <w:r w:rsidRPr="00A8575E">
        <w:rPr>
          <w:rFonts w:asciiTheme="majorHAnsi" w:eastAsiaTheme="majorHAnsi" w:hAnsiTheme="majorHAnsi" w:hint="eastAsia"/>
          <w:szCs w:val="22"/>
        </w:rPr>
        <w:t>【協</w:t>
      </w:r>
      <w:r w:rsidR="008A3403" w:rsidRPr="00A8575E">
        <w:rPr>
          <w:rFonts w:asciiTheme="majorHAnsi" w:eastAsiaTheme="majorHAnsi" w:hAnsiTheme="majorHAnsi" w:hint="eastAsia"/>
          <w:szCs w:val="22"/>
        </w:rPr>
        <w:t xml:space="preserve">　</w:t>
      </w:r>
      <w:r w:rsidRPr="00A8575E">
        <w:rPr>
          <w:rFonts w:asciiTheme="majorHAnsi" w:eastAsiaTheme="majorHAnsi" w:hAnsiTheme="majorHAnsi" w:hint="eastAsia"/>
          <w:szCs w:val="22"/>
        </w:rPr>
        <w:t>力】</w:t>
      </w:r>
      <w:r w:rsidR="008A3403" w:rsidRPr="00A8575E">
        <w:rPr>
          <w:rFonts w:asciiTheme="majorHAnsi" w:eastAsiaTheme="majorHAnsi" w:hAnsiTheme="majorHAnsi" w:hint="eastAsia"/>
          <w:szCs w:val="22"/>
        </w:rPr>
        <w:t xml:space="preserve">　</w:t>
      </w:r>
      <w:r w:rsidR="004158FC" w:rsidRPr="00A8575E">
        <w:rPr>
          <w:rFonts w:asciiTheme="majorHAnsi" w:eastAsiaTheme="majorHAnsi" w:hAnsiTheme="majorHAnsi" w:hint="eastAsia"/>
          <w:szCs w:val="22"/>
        </w:rPr>
        <w:t>特定非営利活動</w:t>
      </w:r>
      <w:r w:rsidRPr="00A8575E">
        <w:rPr>
          <w:rFonts w:asciiTheme="majorHAnsi" w:eastAsiaTheme="majorHAnsi" w:hAnsiTheme="majorHAnsi" w:hint="eastAsia"/>
          <w:szCs w:val="22"/>
        </w:rPr>
        <w:t>法人しがいち</w:t>
      </w:r>
      <w:r w:rsidR="004158FC" w:rsidRPr="00A8575E">
        <w:rPr>
          <w:rFonts w:asciiTheme="majorHAnsi" w:eastAsiaTheme="majorHAnsi" w:hAnsiTheme="majorHAnsi" w:hint="eastAsia"/>
          <w:szCs w:val="22"/>
        </w:rPr>
        <w:t>防災研究所</w:t>
      </w:r>
      <w:r w:rsidR="00A8575E" w:rsidRPr="00A8575E">
        <w:rPr>
          <w:rFonts w:asciiTheme="majorHAnsi" w:eastAsiaTheme="majorHAnsi" w:hAnsiTheme="majorHAnsi" w:hint="eastAsia"/>
          <w:szCs w:val="22"/>
        </w:rPr>
        <w:t xml:space="preserve">　/ </w:t>
      </w:r>
      <w:r w:rsidR="004158FC" w:rsidRPr="00A8575E">
        <w:rPr>
          <w:rFonts w:asciiTheme="majorHAnsi" w:eastAsiaTheme="majorHAnsi" w:hAnsiTheme="majorHAnsi" w:hint="eastAsia"/>
          <w:szCs w:val="22"/>
        </w:rPr>
        <w:t>一般社団法人チャレンジドＬＩＦＥ</w:t>
      </w:r>
    </w:p>
    <w:p w14:paraId="35BA6807" w14:textId="0070058A" w:rsidR="00D92CE8" w:rsidRPr="00A8575E" w:rsidRDefault="00D92CE8" w:rsidP="00A8313F">
      <w:pPr>
        <w:ind w:firstLineChars="300" w:firstLine="660"/>
        <w:rPr>
          <w:rFonts w:asciiTheme="majorHAnsi" w:eastAsiaTheme="majorHAnsi" w:hAnsiTheme="majorHAnsi"/>
          <w:szCs w:val="22"/>
        </w:rPr>
      </w:pPr>
      <w:r w:rsidRPr="00A8575E">
        <w:rPr>
          <w:rFonts w:asciiTheme="majorHAnsi" w:eastAsiaTheme="majorHAnsi" w:hAnsiTheme="majorHAnsi" w:hint="eastAsia"/>
          <w:szCs w:val="22"/>
        </w:rPr>
        <w:t>【日</w:t>
      </w:r>
      <w:r w:rsidR="008A3403" w:rsidRPr="00A8575E">
        <w:rPr>
          <w:rFonts w:asciiTheme="majorHAnsi" w:eastAsiaTheme="majorHAnsi" w:hAnsiTheme="majorHAnsi" w:hint="eastAsia"/>
          <w:szCs w:val="22"/>
        </w:rPr>
        <w:t xml:space="preserve">　</w:t>
      </w:r>
      <w:r w:rsidRPr="00A8575E">
        <w:rPr>
          <w:rFonts w:asciiTheme="majorHAnsi" w:eastAsiaTheme="majorHAnsi" w:hAnsiTheme="majorHAnsi" w:hint="eastAsia"/>
          <w:szCs w:val="22"/>
        </w:rPr>
        <w:t>時】</w:t>
      </w:r>
      <w:r w:rsidR="008A3403" w:rsidRPr="00A8575E">
        <w:rPr>
          <w:rFonts w:asciiTheme="majorHAnsi" w:eastAsiaTheme="majorHAnsi" w:hAnsiTheme="majorHAnsi" w:hint="eastAsia"/>
          <w:szCs w:val="22"/>
        </w:rPr>
        <w:t xml:space="preserve">　</w:t>
      </w:r>
      <w:r w:rsidR="004158FC" w:rsidRPr="00A8575E">
        <w:rPr>
          <w:rFonts w:asciiTheme="majorHAnsi" w:eastAsiaTheme="majorHAnsi" w:hAnsiTheme="majorHAnsi" w:hint="eastAsia"/>
          <w:szCs w:val="22"/>
        </w:rPr>
        <w:t>令和８年３月１１日（水）</w:t>
      </w:r>
      <w:r w:rsidR="007E6F45" w:rsidRPr="00A8575E">
        <w:rPr>
          <w:rFonts w:asciiTheme="majorHAnsi" w:eastAsiaTheme="majorHAnsi" w:hAnsiTheme="majorHAnsi" w:hint="eastAsia"/>
          <w:szCs w:val="22"/>
        </w:rPr>
        <w:t xml:space="preserve"> </w:t>
      </w:r>
      <w:r w:rsidR="004158FC" w:rsidRPr="00A8575E">
        <w:rPr>
          <w:rFonts w:asciiTheme="majorHAnsi" w:eastAsiaTheme="majorHAnsi" w:hAnsiTheme="majorHAnsi" w:hint="eastAsia"/>
          <w:szCs w:val="22"/>
        </w:rPr>
        <w:t>１</w:t>
      </w:r>
      <w:r w:rsidRPr="00A8575E">
        <w:rPr>
          <w:rFonts w:asciiTheme="majorHAnsi" w:eastAsiaTheme="majorHAnsi" w:hAnsiTheme="majorHAnsi" w:hint="eastAsia"/>
          <w:szCs w:val="22"/>
        </w:rPr>
        <w:t>０：００～１</w:t>
      </w:r>
      <w:r w:rsidR="004158FC" w:rsidRPr="00A8575E">
        <w:rPr>
          <w:rFonts w:asciiTheme="majorHAnsi" w:eastAsiaTheme="majorHAnsi" w:hAnsiTheme="majorHAnsi" w:hint="eastAsia"/>
          <w:szCs w:val="22"/>
        </w:rPr>
        <w:t>２</w:t>
      </w:r>
      <w:r w:rsidRPr="00A8575E">
        <w:rPr>
          <w:rFonts w:asciiTheme="majorHAnsi" w:eastAsiaTheme="majorHAnsi" w:hAnsiTheme="majorHAnsi" w:hint="eastAsia"/>
          <w:szCs w:val="22"/>
        </w:rPr>
        <w:t>：００　（受付</w:t>
      </w:r>
      <w:r w:rsidR="004158FC" w:rsidRPr="00A8575E">
        <w:rPr>
          <w:rFonts w:asciiTheme="majorHAnsi" w:eastAsiaTheme="majorHAnsi" w:hAnsiTheme="majorHAnsi" w:hint="eastAsia"/>
          <w:szCs w:val="22"/>
        </w:rPr>
        <w:t>１０：００</w:t>
      </w:r>
      <w:r w:rsidRPr="00A8575E">
        <w:rPr>
          <w:rFonts w:asciiTheme="majorHAnsi" w:eastAsiaTheme="majorHAnsi" w:hAnsiTheme="majorHAnsi" w:hint="eastAsia"/>
          <w:szCs w:val="22"/>
        </w:rPr>
        <w:t>～）</w:t>
      </w:r>
    </w:p>
    <w:p w14:paraId="52535594" w14:textId="50F76D41" w:rsidR="004104CE" w:rsidRPr="00A8575E" w:rsidRDefault="004158FC" w:rsidP="008A3403">
      <w:pPr>
        <w:pStyle w:val="ab"/>
        <w:numPr>
          <w:ilvl w:val="0"/>
          <w:numId w:val="4"/>
        </w:numPr>
        <w:rPr>
          <w:rFonts w:asciiTheme="minorEastAsia" w:hAnsiTheme="minorEastAsia"/>
          <w:sz w:val="24"/>
        </w:rPr>
      </w:pPr>
      <w:r w:rsidRPr="00A8575E">
        <w:rPr>
          <w:rFonts w:asciiTheme="minorEastAsia" w:hAnsiTheme="minorEastAsia" w:hint="eastAsia"/>
          <w:sz w:val="24"/>
        </w:rPr>
        <w:t>１０：１０～</w:t>
      </w:r>
      <w:r w:rsidR="00117B46" w:rsidRPr="00A8575E">
        <w:rPr>
          <w:rFonts w:asciiTheme="minorEastAsia" w:hAnsiTheme="minorEastAsia" w:hint="eastAsia"/>
          <w:sz w:val="24"/>
        </w:rPr>
        <w:t xml:space="preserve">　</w:t>
      </w:r>
      <w:r w:rsidRPr="00A8575E">
        <w:rPr>
          <w:rFonts w:asciiTheme="minorEastAsia" w:hAnsiTheme="minorEastAsia" w:hint="eastAsia"/>
          <w:sz w:val="24"/>
        </w:rPr>
        <w:t xml:space="preserve">話題提供　</w:t>
      </w:r>
      <w:r w:rsidR="00117B46" w:rsidRPr="00A8575E">
        <w:rPr>
          <w:rFonts w:asciiTheme="minorEastAsia" w:hAnsiTheme="minorEastAsia" w:hint="eastAsia"/>
          <w:sz w:val="24"/>
        </w:rPr>
        <w:t>一般社団法人チャレンジドＬＩＦＥ</w:t>
      </w:r>
      <w:r w:rsidR="004104CE" w:rsidRPr="00A8575E">
        <w:rPr>
          <w:rFonts w:asciiTheme="minorEastAsia" w:hAnsiTheme="minorEastAsia" w:hint="eastAsia"/>
          <w:sz w:val="24"/>
        </w:rPr>
        <w:t xml:space="preserve">　代表　畠中直美氏</w:t>
      </w:r>
    </w:p>
    <w:p w14:paraId="7B5134A7" w14:textId="5E3CB96E" w:rsidR="00117B46" w:rsidRPr="00A8575E" w:rsidRDefault="004104CE" w:rsidP="008A3403">
      <w:pPr>
        <w:pStyle w:val="ab"/>
        <w:ind w:firstLineChars="1000" w:firstLine="2400"/>
        <w:rPr>
          <w:rFonts w:asciiTheme="minorEastAsia" w:hAnsiTheme="minorEastAsia"/>
          <w:sz w:val="24"/>
        </w:rPr>
      </w:pPr>
      <w:r w:rsidRPr="00A8575E">
        <w:rPr>
          <w:rFonts w:asciiTheme="minorEastAsia" w:hAnsiTheme="minorEastAsia" w:hint="eastAsia"/>
          <w:sz w:val="24"/>
        </w:rPr>
        <w:t>一般社団法人チャレンジドＬＩＦＥ</w:t>
      </w:r>
      <w:r w:rsidR="00117B46" w:rsidRPr="00A8575E">
        <w:rPr>
          <w:rFonts w:asciiTheme="minorEastAsia" w:hAnsiTheme="minorEastAsia" w:hint="eastAsia"/>
          <w:sz w:val="24"/>
        </w:rPr>
        <w:t>アンケート</w:t>
      </w:r>
    </w:p>
    <w:p w14:paraId="2DFC82A0" w14:textId="77777777" w:rsidR="007E6F45" w:rsidRPr="00A8575E" w:rsidRDefault="009206C5" w:rsidP="00A8575E">
      <w:pPr>
        <w:pStyle w:val="ab"/>
        <w:ind w:leftChars="129" w:left="284" w:firstLineChars="1250" w:firstLine="3000"/>
        <w:rPr>
          <w:rFonts w:asciiTheme="minorEastAsia" w:hAnsiTheme="minorEastAsia"/>
          <w:sz w:val="24"/>
        </w:rPr>
      </w:pPr>
      <w:r w:rsidRPr="00A8575E">
        <w:rPr>
          <w:rFonts w:asciiTheme="minorEastAsia" w:hAnsiTheme="minorEastAsia" w:hint="eastAsia"/>
          <w:sz w:val="24"/>
        </w:rPr>
        <w:t>『障害特性を踏まえた災害時における対応</w:t>
      </w:r>
    </w:p>
    <w:p w14:paraId="77B0A463" w14:textId="4B2C1130" w:rsidR="00117B46" w:rsidRPr="00A8575E" w:rsidRDefault="009206C5" w:rsidP="007E6F45">
      <w:pPr>
        <w:pStyle w:val="ab"/>
        <w:ind w:firstLineChars="1750" w:firstLine="4200"/>
        <w:rPr>
          <w:rFonts w:asciiTheme="minorEastAsia" w:hAnsiTheme="minorEastAsia"/>
          <w:sz w:val="24"/>
        </w:rPr>
      </w:pPr>
      <w:r w:rsidRPr="00A8575E">
        <w:rPr>
          <w:rFonts w:asciiTheme="minorEastAsia" w:hAnsiTheme="minorEastAsia" w:hint="eastAsia"/>
          <w:sz w:val="24"/>
        </w:rPr>
        <w:t>「外見だけでは分からない障害×防災」』</w:t>
      </w:r>
      <w:r w:rsidR="00117B46" w:rsidRPr="00A8575E">
        <w:rPr>
          <w:rFonts w:asciiTheme="minorEastAsia" w:hAnsiTheme="minorEastAsia" w:hint="eastAsia"/>
          <w:sz w:val="24"/>
        </w:rPr>
        <w:t>からみえること</w:t>
      </w:r>
    </w:p>
    <w:p w14:paraId="2A126817" w14:textId="1EEF5005" w:rsidR="004104CE" w:rsidRPr="00A8575E" w:rsidRDefault="00A8313F" w:rsidP="00A8313F">
      <w:pPr>
        <w:pStyle w:val="ab"/>
        <w:ind w:left="2280"/>
        <w:rPr>
          <w:rFonts w:asciiTheme="minorEastAsia" w:hAnsiTheme="minorEastAsia"/>
          <w:sz w:val="24"/>
        </w:rPr>
      </w:pPr>
      <w:r w:rsidRPr="00A8575E">
        <w:rPr>
          <w:rFonts w:asciiTheme="minorEastAsia" w:hAnsiTheme="minorEastAsia" w:hint="eastAsia"/>
          <w:sz w:val="24"/>
        </w:rPr>
        <w:t>・</w:t>
      </w:r>
      <w:r w:rsidR="004104CE" w:rsidRPr="00A8575E">
        <w:rPr>
          <w:rFonts w:asciiTheme="minorEastAsia" w:hAnsiTheme="minorEastAsia" w:hint="eastAsia"/>
          <w:sz w:val="24"/>
        </w:rPr>
        <w:t>アドバイザー　特定非営利活動法人しがいち防災研究所</w:t>
      </w:r>
      <w:r w:rsidR="008A3403" w:rsidRPr="00A8575E">
        <w:rPr>
          <w:rFonts w:asciiTheme="minorEastAsia" w:hAnsiTheme="minorEastAsia" w:hint="eastAsia"/>
          <w:sz w:val="24"/>
        </w:rPr>
        <w:t xml:space="preserve"> </w:t>
      </w:r>
      <w:r w:rsidR="004104CE" w:rsidRPr="00A8575E">
        <w:rPr>
          <w:rFonts w:asciiTheme="minorEastAsia" w:hAnsiTheme="minorEastAsia" w:hint="eastAsia"/>
          <w:sz w:val="24"/>
        </w:rPr>
        <w:t>理事長　岩佐卓實氏</w:t>
      </w:r>
    </w:p>
    <w:p w14:paraId="6DF11B00" w14:textId="4AB29B33" w:rsidR="004158FC" w:rsidRPr="00A8575E" w:rsidRDefault="00117B46" w:rsidP="008A3403">
      <w:pPr>
        <w:pStyle w:val="ab"/>
        <w:numPr>
          <w:ilvl w:val="0"/>
          <w:numId w:val="4"/>
        </w:numPr>
        <w:rPr>
          <w:rFonts w:asciiTheme="minorEastAsia" w:hAnsiTheme="minorEastAsia"/>
          <w:sz w:val="24"/>
        </w:rPr>
      </w:pPr>
      <w:r w:rsidRPr="00A8575E">
        <w:rPr>
          <w:rFonts w:asciiTheme="minorEastAsia" w:hAnsiTheme="minorEastAsia" w:hint="eastAsia"/>
          <w:sz w:val="24"/>
        </w:rPr>
        <w:t>１１：００～　ポリ袋調理</w:t>
      </w:r>
      <w:r w:rsidR="009206C5" w:rsidRPr="00A8575E">
        <w:rPr>
          <w:rFonts w:asciiTheme="minorEastAsia" w:hAnsiTheme="minorEastAsia" w:hint="eastAsia"/>
          <w:sz w:val="24"/>
        </w:rPr>
        <w:t xml:space="preserve">　</w:t>
      </w:r>
      <w:r w:rsidR="008A3403" w:rsidRPr="00A8575E">
        <w:rPr>
          <w:rFonts w:asciiTheme="minorEastAsia" w:hAnsiTheme="minorEastAsia" w:hint="eastAsia"/>
          <w:sz w:val="24"/>
        </w:rPr>
        <w:t xml:space="preserve">　</w:t>
      </w:r>
    </w:p>
    <w:p w14:paraId="120CE84F" w14:textId="3BC5FF2C" w:rsidR="00117B46" w:rsidRPr="00A8575E" w:rsidRDefault="00117B46" w:rsidP="008A3403">
      <w:pPr>
        <w:pStyle w:val="ab"/>
        <w:rPr>
          <w:rFonts w:asciiTheme="minorEastAsia" w:hAnsiTheme="minorEastAsia"/>
          <w:sz w:val="24"/>
        </w:rPr>
      </w:pPr>
      <w:r w:rsidRPr="00A8575E">
        <w:rPr>
          <w:rFonts w:asciiTheme="minorEastAsia" w:hAnsiTheme="minorEastAsia" w:hint="eastAsia"/>
          <w:sz w:val="24"/>
        </w:rPr>
        <w:t xml:space="preserve">　　　　</w:t>
      </w:r>
      <w:r w:rsidR="00D370A2" w:rsidRPr="00A8575E">
        <w:rPr>
          <w:rFonts w:asciiTheme="minorEastAsia" w:hAnsiTheme="minorEastAsia" w:hint="eastAsia"/>
          <w:sz w:val="24"/>
        </w:rPr>
        <w:t xml:space="preserve">　　　　</w:t>
      </w:r>
      <w:r w:rsidRPr="00A8575E">
        <w:rPr>
          <w:rFonts w:asciiTheme="minorEastAsia" w:hAnsiTheme="minorEastAsia" w:hint="eastAsia"/>
          <w:sz w:val="24"/>
        </w:rPr>
        <w:t xml:space="preserve">　</w:t>
      </w:r>
      <w:r w:rsidR="004104CE" w:rsidRPr="00A8575E">
        <w:rPr>
          <w:rFonts w:asciiTheme="minorEastAsia" w:hAnsiTheme="minorEastAsia" w:hint="eastAsia"/>
          <w:sz w:val="24"/>
        </w:rPr>
        <w:t xml:space="preserve">　</w:t>
      </w:r>
      <w:r w:rsidR="008A3403" w:rsidRPr="00A8575E">
        <w:rPr>
          <w:rFonts w:asciiTheme="minorEastAsia" w:hAnsiTheme="minorEastAsia" w:hint="eastAsia"/>
          <w:sz w:val="24"/>
        </w:rPr>
        <w:t xml:space="preserve">　　　　　</w:t>
      </w:r>
      <w:r w:rsidR="00A8313F" w:rsidRPr="00A8575E">
        <w:rPr>
          <w:rFonts w:asciiTheme="minorEastAsia" w:hAnsiTheme="minorEastAsia" w:hint="eastAsia"/>
          <w:sz w:val="24"/>
        </w:rPr>
        <w:t xml:space="preserve">　　</w:t>
      </w:r>
      <w:r w:rsidR="008A3403" w:rsidRPr="00A8575E">
        <w:rPr>
          <w:rFonts w:asciiTheme="minorEastAsia" w:hAnsiTheme="minorEastAsia" w:hint="eastAsia"/>
          <w:sz w:val="24"/>
        </w:rPr>
        <w:t xml:space="preserve">　</w:t>
      </w:r>
      <w:r w:rsidR="00A8575E" w:rsidRPr="00A8575E">
        <w:rPr>
          <w:rFonts w:asciiTheme="minorEastAsia" w:hAnsiTheme="minorEastAsia" w:hint="eastAsia"/>
          <w:sz w:val="24"/>
        </w:rPr>
        <w:t>災害時にも毎日の食事にも役立つ</w:t>
      </w:r>
      <w:r w:rsidRPr="00A8575E">
        <w:rPr>
          <w:rFonts w:asciiTheme="minorEastAsia" w:hAnsiTheme="minorEastAsia" w:hint="eastAsia"/>
          <w:sz w:val="24"/>
        </w:rPr>
        <w:t>卓上カセットコンロとポリ袋を使って</w:t>
      </w:r>
    </w:p>
    <w:p w14:paraId="470602E8" w14:textId="580F36A1" w:rsidR="00117B46" w:rsidRPr="00A8575E" w:rsidRDefault="00117B46" w:rsidP="008A3403">
      <w:pPr>
        <w:pStyle w:val="ab"/>
        <w:rPr>
          <w:rFonts w:asciiTheme="minorEastAsia" w:hAnsiTheme="minorEastAsia"/>
          <w:sz w:val="24"/>
        </w:rPr>
      </w:pPr>
      <w:r w:rsidRPr="00A8575E">
        <w:rPr>
          <w:rFonts w:asciiTheme="minorEastAsia" w:hAnsiTheme="minorEastAsia" w:hint="eastAsia"/>
          <w:sz w:val="24"/>
        </w:rPr>
        <w:t xml:space="preserve">　　　　　　　</w:t>
      </w:r>
      <w:r w:rsidR="00D370A2" w:rsidRPr="00A8575E">
        <w:rPr>
          <w:rFonts w:asciiTheme="minorEastAsia" w:hAnsiTheme="minorEastAsia" w:hint="eastAsia"/>
          <w:sz w:val="24"/>
        </w:rPr>
        <w:t xml:space="preserve">　　　　　</w:t>
      </w:r>
      <w:r w:rsidR="008A3403" w:rsidRPr="00A8575E">
        <w:rPr>
          <w:rFonts w:asciiTheme="minorEastAsia" w:hAnsiTheme="minorEastAsia" w:hint="eastAsia"/>
          <w:sz w:val="24"/>
        </w:rPr>
        <w:t xml:space="preserve">　　</w:t>
      </w:r>
      <w:r w:rsidR="00A8313F" w:rsidRPr="00A8575E">
        <w:rPr>
          <w:rFonts w:asciiTheme="minorEastAsia" w:hAnsiTheme="minorEastAsia" w:hint="eastAsia"/>
          <w:sz w:val="24"/>
        </w:rPr>
        <w:t xml:space="preserve">　　</w:t>
      </w:r>
      <w:r w:rsidR="008A3403" w:rsidRPr="00A8575E">
        <w:rPr>
          <w:rFonts w:asciiTheme="minorEastAsia" w:hAnsiTheme="minorEastAsia" w:hint="eastAsia"/>
          <w:sz w:val="24"/>
        </w:rPr>
        <w:t xml:space="preserve">　</w:t>
      </w:r>
      <w:r w:rsidR="00A8575E" w:rsidRPr="00A8575E">
        <w:rPr>
          <w:rFonts w:asciiTheme="minorEastAsia" w:hAnsiTheme="minorEastAsia" w:hint="eastAsia"/>
          <w:sz w:val="24"/>
        </w:rPr>
        <w:t xml:space="preserve">        </w:t>
      </w:r>
      <w:r w:rsidRPr="00A8575E">
        <w:rPr>
          <w:rFonts w:asciiTheme="minorEastAsia" w:hAnsiTheme="minorEastAsia" w:hint="eastAsia"/>
          <w:sz w:val="24"/>
        </w:rPr>
        <w:t xml:space="preserve">　カレーもち・カシューナッツと焼き鳥のマヨ和え・乾パンしるこ作り</w:t>
      </w:r>
    </w:p>
    <w:p w14:paraId="27B75F5D" w14:textId="2704F2B4" w:rsidR="00117B46" w:rsidRPr="00A8575E" w:rsidRDefault="00A82BE9" w:rsidP="008A3403">
      <w:pPr>
        <w:pStyle w:val="ab"/>
        <w:numPr>
          <w:ilvl w:val="0"/>
          <w:numId w:val="4"/>
        </w:numPr>
        <w:rPr>
          <w:rFonts w:asciiTheme="minorEastAsia" w:hAnsiTheme="minorEastAsia"/>
          <w:sz w:val="24"/>
        </w:rPr>
      </w:pPr>
      <w:r w:rsidRPr="00A8575E">
        <w:rPr>
          <w:rFonts w:asciiTheme="minorEastAsia" w:hAnsiTheme="minorEastAsia" w:hint="eastAsia"/>
          <w:sz w:val="24"/>
        </w:rPr>
        <w:t>１１：３０～　ランチミーティング　障</w:t>
      </w:r>
      <w:r w:rsidR="009206C5" w:rsidRPr="00A8575E">
        <w:rPr>
          <w:rFonts w:asciiTheme="minorEastAsia" w:hAnsiTheme="minorEastAsia" w:hint="eastAsia"/>
          <w:sz w:val="24"/>
        </w:rPr>
        <w:t>害</w:t>
      </w:r>
      <w:r w:rsidRPr="00A8575E">
        <w:rPr>
          <w:rFonts w:asciiTheme="minorEastAsia" w:hAnsiTheme="minorEastAsia" w:hint="eastAsia"/>
          <w:sz w:val="24"/>
        </w:rPr>
        <w:t>×防災について意見交換</w:t>
      </w:r>
      <w:r w:rsidR="008A3403" w:rsidRPr="00A8575E">
        <w:rPr>
          <w:rFonts w:asciiTheme="minorEastAsia" w:hAnsiTheme="minorEastAsia" w:hint="eastAsia"/>
          <w:sz w:val="24"/>
        </w:rPr>
        <w:t xml:space="preserve"> </w:t>
      </w:r>
    </w:p>
    <w:p w14:paraId="6314126E" w14:textId="53D61BC9" w:rsidR="00D92CE8" w:rsidRPr="00A8575E" w:rsidRDefault="00D92CE8" w:rsidP="00A8313F">
      <w:pPr>
        <w:ind w:firstLineChars="300" w:firstLine="660"/>
        <w:rPr>
          <w:rFonts w:asciiTheme="majorHAnsi" w:eastAsiaTheme="majorHAnsi" w:hAnsiTheme="majorHAnsi"/>
          <w:szCs w:val="22"/>
        </w:rPr>
      </w:pPr>
      <w:r w:rsidRPr="00A8575E">
        <w:rPr>
          <w:rFonts w:asciiTheme="majorHAnsi" w:eastAsiaTheme="majorHAnsi" w:hAnsiTheme="majorHAnsi" w:hint="eastAsia"/>
          <w:szCs w:val="22"/>
        </w:rPr>
        <w:t>【会</w:t>
      </w:r>
      <w:r w:rsidR="008A3403" w:rsidRPr="00A8575E">
        <w:rPr>
          <w:rFonts w:asciiTheme="majorHAnsi" w:eastAsiaTheme="majorHAnsi" w:hAnsiTheme="majorHAnsi" w:hint="eastAsia"/>
          <w:szCs w:val="22"/>
        </w:rPr>
        <w:t xml:space="preserve">　</w:t>
      </w:r>
      <w:r w:rsidRPr="00A8575E">
        <w:rPr>
          <w:rFonts w:asciiTheme="majorHAnsi" w:eastAsiaTheme="majorHAnsi" w:hAnsiTheme="majorHAnsi" w:hint="eastAsia"/>
          <w:szCs w:val="22"/>
        </w:rPr>
        <w:t>場】</w:t>
      </w:r>
      <w:r w:rsidR="00A8575E">
        <w:rPr>
          <w:rFonts w:asciiTheme="majorHAnsi" w:eastAsiaTheme="majorHAnsi" w:hAnsiTheme="majorHAnsi" w:hint="eastAsia"/>
          <w:szCs w:val="22"/>
        </w:rPr>
        <w:t xml:space="preserve">　</w:t>
      </w:r>
      <w:r w:rsidRPr="00A8575E">
        <w:rPr>
          <w:rFonts w:asciiTheme="majorHAnsi" w:eastAsiaTheme="majorHAnsi" w:hAnsiTheme="majorHAnsi" w:hint="eastAsia"/>
          <w:szCs w:val="22"/>
        </w:rPr>
        <w:t>野洲図書館</w:t>
      </w:r>
      <w:r w:rsidR="004158FC" w:rsidRPr="00A8575E">
        <w:rPr>
          <w:rFonts w:asciiTheme="majorHAnsi" w:eastAsiaTheme="majorHAnsi" w:hAnsiTheme="majorHAnsi" w:hint="eastAsia"/>
          <w:szCs w:val="22"/>
        </w:rPr>
        <w:t xml:space="preserve">内会議室＆中庭　（　</w:t>
      </w:r>
      <w:r w:rsidRPr="00A8575E">
        <w:rPr>
          <w:rFonts w:asciiTheme="majorHAnsi" w:eastAsiaTheme="majorHAnsi" w:hAnsiTheme="majorHAnsi" w:hint="eastAsia"/>
          <w:szCs w:val="22"/>
        </w:rPr>
        <w:t>野洲市辻町410　　℡：</w:t>
      </w:r>
      <w:r w:rsidR="004158FC" w:rsidRPr="00A8575E">
        <w:rPr>
          <w:rFonts w:asciiTheme="majorHAnsi" w:eastAsiaTheme="majorHAnsi" w:hAnsiTheme="majorHAnsi" w:hint="eastAsia"/>
          <w:szCs w:val="22"/>
        </w:rPr>
        <w:t>077-518-0556　）</w:t>
      </w:r>
    </w:p>
    <w:p w14:paraId="1413F4C8" w14:textId="5FE31F59" w:rsidR="00D92CE8" w:rsidRPr="00A8575E" w:rsidRDefault="00D92CE8" w:rsidP="00A8313F">
      <w:pPr>
        <w:ind w:firstLineChars="300" w:firstLine="660"/>
        <w:rPr>
          <w:rFonts w:asciiTheme="majorHAnsi" w:eastAsiaTheme="majorHAnsi" w:hAnsiTheme="majorHAnsi"/>
          <w:szCs w:val="22"/>
        </w:rPr>
      </w:pPr>
      <w:r w:rsidRPr="00A8575E">
        <w:rPr>
          <w:rFonts w:asciiTheme="majorHAnsi" w:eastAsiaTheme="majorHAnsi" w:hAnsiTheme="majorHAnsi" w:hint="eastAsia"/>
          <w:szCs w:val="22"/>
        </w:rPr>
        <w:t>【参加費】</w:t>
      </w:r>
      <w:r w:rsidR="008A3403" w:rsidRPr="00A8575E">
        <w:rPr>
          <w:rFonts w:asciiTheme="majorHAnsi" w:eastAsiaTheme="majorHAnsi" w:hAnsiTheme="majorHAnsi" w:hint="eastAsia"/>
          <w:szCs w:val="22"/>
        </w:rPr>
        <w:t xml:space="preserve">　</w:t>
      </w:r>
      <w:r w:rsidR="004158FC" w:rsidRPr="00A8575E">
        <w:rPr>
          <w:rFonts w:asciiTheme="majorHAnsi" w:eastAsiaTheme="majorHAnsi" w:hAnsiTheme="majorHAnsi" w:hint="eastAsia"/>
          <w:szCs w:val="22"/>
        </w:rPr>
        <w:t>滋賀県自閉症協会</w:t>
      </w:r>
      <w:r w:rsidR="008A3403" w:rsidRPr="00A8575E">
        <w:rPr>
          <w:rFonts w:asciiTheme="majorHAnsi" w:eastAsiaTheme="majorHAnsi" w:hAnsiTheme="majorHAnsi" w:hint="eastAsia"/>
          <w:szCs w:val="22"/>
        </w:rPr>
        <w:t xml:space="preserve">　</w:t>
      </w:r>
      <w:r w:rsidR="004158FC" w:rsidRPr="00A8575E">
        <w:rPr>
          <w:rFonts w:asciiTheme="majorHAnsi" w:eastAsiaTheme="majorHAnsi" w:hAnsiTheme="majorHAnsi" w:hint="eastAsia"/>
          <w:szCs w:val="22"/>
        </w:rPr>
        <w:t xml:space="preserve">会員　</w:t>
      </w:r>
      <w:r w:rsidRPr="00A8575E">
        <w:rPr>
          <w:rFonts w:asciiTheme="majorHAnsi" w:eastAsiaTheme="majorHAnsi" w:hAnsiTheme="majorHAnsi" w:hint="eastAsia"/>
          <w:szCs w:val="22"/>
        </w:rPr>
        <w:t>無料</w:t>
      </w:r>
      <w:r w:rsidR="004158FC" w:rsidRPr="00A8575E">
        <w:rPr>
          <w:rFonts w:asciiTheme="majorHAnsi" w:eastAsiaTheme="majorHAnsi" w:hAnsiTheme="majorHAnsi" w:hint="eastAsia"/>
          <w:szCs w:val="22"/>
        </w:rPr>
        <w:t xml:space="preserve">　</w:t>
      </w:r>
      <w:r w:rsidR="00A8313F" w:rsidRPr="00A8575E">
        <w:rPr>
          <w:rFonts w:asciiTheme="majorHAnsi" w:eastAsiaTheme="majorHAnsi" w:hAnsiTheme="majorHAnsi" w:hint="eastAsia"/>
          <w:szCs w:val="22"/>
        </w:rPr>
        <w:t>/</w:t>
      </w:r>
      <w:r w:rsidR="004158FC" w:rsidRPr="00A8575E">
        <w:rPr>
          <w:rFonts w:asciiTheme="majorHAnsi" w:eastAsiaTheme="majorHAnsi" w:hAnsiTheme="majorHAnsi" w:hint="eastAsia"/>
          <w:szCs w:val="22"/>
        </w:rPr>
        <w:t xml:space="preserve">　一般（要配慮当事者の防災について関心のある方）１００円</w:t>
      </w:r>
    </w:p>
    <w:p w14:paraId="5CA268EF" w14:textId="255B910E" w:rsidR="00D92CE8" w:rsidRDefault="00D92CE8" w:rsidP="00E64F65">
      <w:pPr>
        <w:spacing w:line="240" w:lineRule="auto"/>
        <w:ind w:firstLineChars="300" w:firstLine="660"/>
        <w:rPr>
          <w:rFonts w:asciiTheme="majorHAnsi" w:eastAsiaTheme="majorHAnsi" w:hAnsiTheme="majorHAnsi"/>
          <w:szCs w:val="22"/>
        </w:rPr>
      </w:pPr>
      <w:r w:rsidRPr="00A8575E">
        <w:rPr>
          <w:rFonts w:asciiTheme="majorHAnsi" w:eastAsiaTheme="majorHAnsi" w:hAnsiTheme="majorHAnsi" w:hint="eastAsia"/>
          <w:szCs w:val="22"/>
        </w:rPr>
        <w:t>【申込方法】　 必要事項をご記入のうえ、事務局まで</w:t>
      </w:r>
      <w:r w:rsidR="004158FC" w:rsidRPr="00A8575E">
        <w:rPr>
          <w:rFonts w:asciiTheme="majorHAnsi" w:eastAsiaTheme="majorHAnsi" w:hAnsiTheme="majorHAnsi" w:hint="eastAsia"/>
          <w:szCs w:val="22"/>
        </w:rPr>
        <w:t>メールまたは</w:t>
      </w:r>
      <w:r w:rsidRPr="00A8575E">
        <w:rPr>
          <w:rFonts w:asciiTheme="majorHAnsi" w:eastAsiaTheme="majorHAnsi" w:hAnsiTheme="majorHAnsi" w:hint="eastAsia"/>
          <w:szCs w:val="22"/>
        </w:rPr>
        <w:t>ＦＡＸにて申し込みください</w:t>
      </w:r>
    </w:p>
    <w:p w14:paraId="5B0811B0" w14:textId="65F7DD7E" w:rsidR="00E64F65" w:rsidRPr="00A8575E" w:rsidRDefault="00E64F65" w:rsidP="00E64F65">
      <w:pPr>
        <w:spacing w:line="240" w:lineRule="auto"/>
        <w:ind w:firstLineChars="300" w:firstLine="660"/>
        <w:rPr>
          <w:rFonts w:asciiTheme="majorHAnsi" w:eastAsiaTheme="majorHAnsi" w:hAnsiTheme="majorHAnsi"/>
          <w:szCs w:val="22"/>
        </w:rPr>
      </w:pPr>
      <w:r>
        <w:rPr>
          <w:rFonts w:asciiTheme="majorHAnsi" w:eastAsiaTheme="majorHAnsi" w:hAnsiTheme="majorHAnsi" w:hint="eastAsia"/>
          <w:szCs w:val="22"/>
        </w:rPr>
        <w:t xml:space="preserve">　　　　　　　　　　メールの場合、件名を「3月相談情報部会」として必要事項を連絡願います</w:t>
      </w:r>
    </w:p>
    <w:p w14:paraId="05E76F39" w14:textId="6E6FD5A7" w:rsidR="005757F1" w:rsidRPr="005757F1" w:rsidRDefault="005757F1" w:rsidP="005757F1">
      <w:pPr>
        <w:rPr>
          <w:rFonts w:eastAsiaTheme="minorHAnsi"/>
        </w:rPr>
      </w:pP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B6E506" wp14:editId="7730EFEF">
                <wp:simplePos x="0" y="0"/>
                <wp:positionH relativeFrom="column">
                  <wp:posOffset>1539240</wp:posOffset>
                </wp:positionH>
                <wp:positionV relativeFrom="paragraph">
                  <wp:posOffset>32385</wp:posOffset>
                </wp:positionV>
                <wp:extent cx="4997450" cy="1143000"/>
                <wp:effectExtent l="0" t="0" r="12700" b="19050"/>
                <wp:wrapNone/>
                <wp:docPr id="63919987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AF2B2" w14:textId="77777777" w:rsidR="005757F1" w:rsidRPr="00E64F65" w:rsidRDefault="005757F1" w:rsidP="005757F1">
                            <w:pPr>
                              <w:rPr>
                                <w:rFonts w:eastAsiaTheme="minorHAnsi"/>
                                <w:sz w:val="24"/>
                              </w:rPr>
                            </w:pPr>
                            <w:r w:rsidRPr="00E64F65">
                              <w:rPr>
                                <w:rFonts w:eastAsiaTheme="minorHAnsi" w:hint="eastAsia"/>
                                <w:sz w:val="24"/>
                              </w:rPr>
                              <w:t xml:space="preserve">＜問い合わせ・申し込み先＞　</w:t>
                            </w:r>
                          </w:p>
                          <w:p w14:paraId="570987CA" w14:textId="78660972" w:rsidR="005757F1" w:rsidRPr="00E64F65" w:rsidRDefault="005757F1" w:rsidP="005757F1">
                            <w:pPr>
                              <w:rPr>
                                <w:rFonts w:eastAsiaTheme="minorHAnsi"/>
                                <w:sz w:val="24"/>
                              </w:rPr>
                            </w:pPr>
                            <w:r w:rsidRPr="00E64F65">
                              <w:rPr>
                                <w:rFonts w:eastAsiaTheme="minorHAnsi" w:hint="eastAsia"/>
                                <w:sz w:val="24"/>
                              </w:rPr>
                              <w:t>〒520-2351　野洲市冨波甲897 　髙木方</w:t>
                            </w:r>
                            <w:r w:rsidR="00A01DC2">
                              <w:rPr>
                                <w:rFonts w:eastAsiaTheme="minorHAnsi" w:hint="eastAsia"/>
                                <w:sz w:val="24"/>
                              </w:rPr>
                              <w:t xml:space="preserve">　　　</w:t>
                            </w:r>
                          </w:p>
                          <w:p w14:paraId="4B8F02B5" w14:textId="7F8182D2" w:rsidR="005757F1" w:rsidRPr="00A01DC2" w:rsidRDefault="005757F1" w:rsidP="005757F1">
                            <w:pP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 w:rsidRPr="00E64F65">
                              <w:rPr>
                                <w:rFonts w:eastAsiaTheme="minorHAnsi" w:hint="eastAsia"/>
                                <w:sz w:val="24"/>
                              </w:rPr>
                              <w:t xml:space="preserve">℡・fax　</w:t>
                            </w:r>
                            <w:r w:rsidR="00A01DC2">
                              <w:rPr>
                                <w:rFonts w:eastAsiaTheme="minorHAnsi" w:hint="eastAsia"/>
                                <w:sz w:val="24"/>
                              </w:rPr>
                              <w:t xml:space="preserve">077-587-2828　　　</w:t>
                            </w:r>
                            <w:r w:rsidR="00E64F65" w:rsidRPr="00A01DC2">
                              <w:rPr>
                                <w:rFonts w:eastAsiaTheme="minorHAnsi" w:hint="eastAsia"/>
                                <w:sz w:val="28"/>
                                <w:szCs w:val="28"/>
                              </w:rPr>
                              <w:t>query@jihei-shiga.sakura</w:t>
                            </w:r>
                            <w:r w:rsidRPr="00A01DC2">
                              <w:rPr>
                                <w:rFonts w:eastAsiaTheme="minorHAnsi" w:hint="eastAsia"/>
                                <w:sz w:val="28"/>
                                <w:szCs w:val="28"/>
                              </w:rPr>
                              <w:t>.ne.jp</w:t>
                            </w:r>
                          </w:p>
                          <w:p w14:paraId="7AD35571" w14:textId="77777777" w:rsidR="005757F1" w:rsidRPr="005757F1" w:rsidRDefault="005757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6E5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21.2pt;margin-top:2.55pt;width:393.5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3LANwIAAH0EAAAOAAAAZHJzL2Uyb0RvYy54bWysVEtv2zAMvg/YfxB0X2yn6SNGnCJLkWFA&#10;0BZIh54VWYqNyaImKbGzXz9KcR5tdxp2kUmR+kh+JD257xpFdsK6GnRBs0FKidAcylpvCvrjZfHl&#10;jhLnmS6ZAi0KuheO3k8/f5q0JhdDqECVwhIE0S5vTUEr702eJI5XomFuAEZoNEqwDfOo2k1SWtYi&#10;eqOSYZreJC3Y0ljgwjm8fTgY6TTiSym4f5LSCU9UQTE3H08bz3U4k+mE5RvLTFXzPg32D1k0rNYY&#10;9AT1wDwjW1t/gGpqbsGB9AMOTQJS1lzEGrCaLH1XzapiRsRakBxnTjS5/wfLH3cr82yJ775Chw0M&#10;hLTG5Q4vQz2dtE34YqYE7Ujh/kSb6DzheDkaj29H12jiaMuy0VWaRmKT83Njnf8moCFBKKjFvkS6&#10;2G7pPIZE16NLiOZA1eWiVioqYRbEXFmyY9hF5WOS+OKNl9KkLejNFebxASFAn96vFeM/Q5lvEVBT&#10;Gi/PxQfJd+uuZ2QN5R6JsnCYIWf4okbcJXP+mVkcGiQAF8E/4SEVYDLQS5RUYH//7T74Yy/RSkmL&#10;Q1hQ92vLrKBEfdfY5XE2GoWpjcro+naIir20rC8tetvMARnKcOUMj2Lw9+ooSgvNK+7LLERFE9Mc&#10;YxfUH8W5P6wG7hsXs1l0wjk1zC/1yvAAHcgNfL50r8yavp8eR+ERjuPK8ndtPfiGlxpmWw+yjj0P&#10;BB9Y7XnHGY9t6fcxLNGlHr3Of43pHwAAAP//AwBQSwMEFAAGAAgAAAAhAASH3z3cAAAACgEAAA8A&#10;AABkcnMvZG93bnJldi54bWxMj0FPwzAMhe9I/IfISNxYumqgrjSdAA0unNgQZ6/JkojGqZqsK/8e&#10;7wQ3+72n58/NZg69mMyYfCQFy0UBwlAXtSer4HP/eleBSBlJYx/JKPgxCTbt9VWDtY5n+jDTLlvB&#10;JZRqVOByHmopU+dMwLSIgyH2jnEMmHkdrdQjnrk89LIsigcZ0BNfcDiYF2e6790pKNg+27XtKhzd&#10;ttLeT/PX8d2+KXV7Mz89gshmzn9huOAzOrTMdIgn0kn0CspVueKogvsliItflGsWDjxVLMm2kf9f&#10;aH8BAAD//wMAUEsBAi0AFAAGAAgAAAAhALaDOJL+AAAA4QEAABMAAAAAAAAAAAAAAAAAAAAAAFtD&#10;b250ZW50X1R5cGVzXS54bWxQSwECLQAUAAYACAAAACEAOP0h/9YAAACUAQAACwAAAAAAAAAAAAAA&#10;AAAvAQAAX3JlbHMvLnJlbHNQSwECLQAUAAYACAAAACEA9a9ywDcCAAB9BAAADgAAAAAAAAAAAAAA&#10;AAAuAgAAZHJzL2Uyb0RvYy54bWxQSwECLQAUAAYACAAAACEABIffPdwAAAAKAQAADwAAAAAAAAAA&#10;AAAAAACRBAAAZHJzL2Rvd25yZXYueG1sUEsFBgAAAAAEAAQA8wAAAJoFAAAAAA==&#10;" fillcolor="white [3201]" strokeweight=".5pt">
                <v:textbox>
                  <w:txbxContent>
                    <w:p w14:paraId="432AF2B2" w14:textId="77777777" w:rsidR="005757F1" w:rsidRPr="00E64F65" w:rsidRDefault="005757F1" w:rsidP="005757F1">
                      <w:pPr>
                        <w:rPr>
                          <w:rFonts w:eastAsiaTheme="minorHAnsi"/>
                          <w:sz w:val="24"/>
                        </w:rPr>
                      </w:pPr>
                      <w:r w:rsidRPr="00E64F65">
                        <w:rPr>
                          <w:rFonts w:eastAsiaTheme="minorHAnsi" w:hint="eastAsia"/>
                          <w:sz w:val="24"/>
                        </w:rPr>
                        <w:t xml:space="preserve">＜問い合わせ・申し込み先＞　</w:t>
                      </w:r>
                    </w:p>
                    <w:p w14:paraId="570987CA" w14:textId="78660972" w:rsidR="005757F1" w:rsidRPr="00E64F65" w:rsidRDefault="005757F1" w:rsidP="005757F1">
                      <w:pPr>
                        <w:rPr>
                          <w:rFonts w:eastAsiaTheme="minorHAnsi"/>
                          <w:sz w:val="24"/>
                        </w:rPr>
                      </w:pPr>
                      <w:r w:rsidRPr="00E64F65">
                        <w:rPr>
                          <w:rFonts w:eastAsiaTheme="minorHAnsi" w:hint="eastAsia"/>
                          <w:sz w:val="24"/>
                        </w:rPr>
                        <w:t>〒520-2351　野洲市冨波甲897 　髙木方</w:t>
                      </w:r>
                      <w:r w:rsidR="00A01DC2">
                        <w:rPr>
                          <w:rFonts w:eastAsiaTheme="minorHAnsi" w:hint="eastAsia"/>
                          <w:sz w:val="24"/>
                        </w:rPr>
                        <w:t xml:space="preserve">　　　</w:t>
                      </w:r>
                    </w:p>
                    <w:p w14:paraId="4B8F02B5" w14:textId="7F8182D2" w:rsidR="005757F1" w:rsidRPr="00A01DC2" w:rsidRDefault="005757F1" w:rsidP="005757F1">
                      <w:pPr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 w:rsidRPr="00E64F65">
                        <w:rPr>
                          <w:rFonts w:eastAsiaTheme="minorHAnsi" w:hint="eastAsia"/>
                          <w:sz w:val="24"/>
                        </w:rPr>
                        <w:t xml:space="preserve">℡・fax　</w:t>
                      </w:r>
                      <w:r w:rsidR="00A01DC2">
                        <w:rPr>
                          <w:rFonts w:eastAsiaTheme="minorHAnsi" w:hint="eastAsia"/>
                          <w:sz w:val="24"/>
                        </w:rPr>
                        <w:t xml:space="preserve">077-587-2828　　　</w:t>
                      </w:r>
                      <w:r w:rsidR="00E64F65" w:rsidRPr="00A01DC2">
                        <w:rPr>
                          <w:rFonts w:eastAsiaTheme="minorHAnsi" w:hint="eastAsia"/>
                          <w:sz w:val="28"/>
                          <w:szCs w:val="28"/>
                        </w:rPr>
                        <w:t>query@jihei-shiga.sakura</w:t>
                      </w:r>
                      <w:r w:rsidRPr="00A01DC2">
                        <w:rPr>
                          <w:rFonts w:eastAsiaTheme="minorHAnsi" w:hint="eastAsia"/>
                          <w:sz w:val="28"/>
                          <w:szCs w:val="28"/>
                        </w:rPr>
                        <w:t>.ne.jp</w:t>
                      </w:r>
                    </w:p>
                    <w:p w14:paraId="7AD35571" w14:textId="77777777" w:rsidR="005757F1" w:rsidRPr="005757F1" w:rsidRDefault="005757F1"/>
                  </w:txbxContent>
                </v:textbox>
              </v:shape>
            </w:pict>
          </mc:Fallback>
        </mc:AlternateContent>
      </w:r>
      <w:r w:rsidRPr="005757F1">
        <w:rPr>
          <w:rFonts w:eastAsiaTheme="minorHAnsi" w:hint="eastAsia"/>
        </w:rPr>
        <w:t xml:space="preserve">　　</w:t>
      </w:r>
    </w:p>
    <w:p w14:paraId="1BC86699" w14:textId="77777777" w:rsidR="00A82BE9" w:rsidRPr="005757F1" w:rsidRDefault="00A82BE9" w:rsidP="00D92CE8">
      <w:pPr>
        <w:rPr>
          <w:rFonts w:eastAsiaTheme="minorHAnsi"/>
        </w:rPr>
      </w:pPr>
    </w:p>
    <w:p w14:paraId="21EAFD53" w14:textId="77777777" w:rsidR="00A82BE9" w:rsidRDefault="00A82BE9" w:rsidP="00D92CE8">
      <w:pPr>
        <w:rPr>
          <w:rFonts w:eastAsiaTheme="minorHAnsi"/>
        </w:rPr>
      </w:pPr>
    </w:p>
    <w:p w14:paraId="5644BFF3" w14:textId="77777777" w:rsidR="008A3403" w:rsidRDefault="008A3403" w:rsidP="00D92CE8">
      <w:pPr>
        <w:rPr>
          <w:rFonts w:eastAsiaTheme="minorHAnsi"/>
        </w:rPr>
      </w:pPr>
    </w:p>
    <w:p w14:paraId="0F16AFB9" w14:textId="1A609C21" w:rsidR="00E64F65" w:rsidRPr="00A8575E" w:rsidRDefault="009206C5" w:rsidP="00E64F65">
      <w:pPr>
        <w:ind w:firstLineChars="500" w:firstLine="1100"/>
        <w:rPr>
          <w:rFonts w:asciiTheme="majorHAnsi" w:eastAsiaTheme="majorHAnsi" w:hAnsiTheme="majorHAnsi"/>
          <w:szCs w:val="22"/>
        </w:rPr>
      </w:pPr>
      <w:r>
        <w:rPr>
          <w:rFonts w:eastAsiaTheme="minorHAnsi" w:hint="eastAsia"/>
        </w:rPr>
        <w:t>＜参加申し込み＞</w:t>
      </w:r>
      <w:r w:rsidR="00E64F65">
        <w:rPr>
          <w:rFonts w:eastAsiaTheme="minorHAnsi" w:hint="eastAsia"/>
        </w:rPr>
        <w:t xml:space="preserve">　　　　　　　　　　　　　　　　　　　　</w:t>
      </w:r>
      <w:r w:rsidR="00E64F65" w:rsidRPr="00A8575E">
        <w:rPr>
          <w:rFonts w:asciiTheme="majorHAnsi" w:eastAsiaTheme="majorHAnsi" w:hAnsiTheme="majorHAnsi" w:hint="eastAsia"/>
          <w:szCs w:val="22"/>
        </w:rPr>
        <w:t>【申込〆切】　 ３月１日（日）</w:t>
      </w: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1190"/>
        <w:gridCol w:w="3204"/>
        <w:gridCol w:w="2069"/>
        <w:gridCol w:w="2722"/>
      </w:tblGrid>
      <w:tr w:rsidR="00A5065B" w14:paraId="00BB3E99" w14:textId="709C5321" w:rsidTr="0012644C">
        <w:trPr>
          <w:trHeight w:val="439"/>
        </w:trPr>
        <w:tc>
          <w:tcPr>
            <w:tcW w:w="1190" w:type="dxa"/>
          </w:tcPr>
          <w:p w14:paraId="57485524" w14:textId="188F564C" w:rsidR="00A5065B" w:rsidRDefault="00A5065B" w:rsidP="00A5065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参加者名</w:t>
            </w:r>
          </w:p>
        </w:tc>
        <w:tc>
          <w:tcPr>
            <w:tcW w:w="3204" w:type="dxa"/>
          </w:tcPr>
          <w:p w14:paraId="0CF727B7" w14:textId="77777777" w:rsidR="00A5065B" w:rsidRDefault="00A5065B" w:rsidP="00D92CE8">
            <w:pPr>
              <w:rPr>
                <w:rFonts w:eastAsiaTheme="minorHAnsi"/>
              </w:rPr>
            </w:pPr>
          </w:p>
        </w:tc>
        <w:tc>
          <w:tcPr>
            <w:tcW w:w="2069" w:type="dxa"/>
          </w:tcPr>
          <w:p w14:paraId="0DBBB6D1" w14:textId="79F1AC87" w:rsidR="00A5065B" w:rsidRDefault="00A5065B" w:rsidP="00A5065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該当する方に〇</w:t>
            </w:r>
          </w:p>
        </w:tc>
        <w:tc>
          <w:tcPr>
            <w:tcW w:w="2722" w:type="dxa"/>
          </w:tcPr>
          <w:p w14:paraId="382E1B97" w14:textId="0AD03044" w:rsidR="00A5065B" w:rsidRDefault="00A5065B" w:rsidP="00A5065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・会員　　・一般</w:t>
            </w:r>
          </w:p>
        </w:tc>
      </w:tr>
      <w:tr w:rsidR="00A5065B" w14:paraId="5024746E" w14:textId="5BE53A68" w:rsidTr="0012644C">
        <w:trPr>
          <w:trHeight w:val="404"/>
        </w:trPr>
        <w:tc>
          <w:tcPr>
            <w:tcW w:w="1190" w:type="dxa"/>
          </w:tcPr>
          <w:p w14:paraId="2A5D2004" w14:textId="003A2EBC" w:rsidR="00A5065B" w:rsidRDefault="00A5065B" w:rsidP="00A5065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参加者名</w:t>
            </w:r>
          </w:p>
        </w:tc>
        <w:tc>
          <w:tcPr>
            <w:tcW w:w="3204" w:type="dxa"/>
          </w:tcPr>
          <w:p w14:paraId="51A20847" w14:textId="77777777" w:rsidR="00A5065B" w:rsidRDefault="00A5065B" w:rsidP="00D92CE8">
            <w:pPr>
              <w:rPr>
                <w:rFonts w:eastAsiaTheme="minorHAnsi"/>
              </w:rPr>
            </w:pPr>
          </w:p>
        </w:tc>
        <w:tc>
          <w:tcPr>
            <w:tcW w:w="2069" w:type="dxa"/>
          </w:tcPr>
          <w:p w14:paraId="2919A94B" w14:textId="56470539" w:rsidR="00A5065B" w:rsidRDefault="00A5065B" w:rsidP="00A5065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該当する方に〇</w:t>
            </w:r>
          </w:p>
        </w:tc>
        <w:tc>
          <w:tcPr>
            <w:tcW w:w="2722" w:type="dxa"/>
          </w:tcPr>
          <w:p w14:paraId="03FE9DB9" w14:textId="46F4CAA3" w:rsidR="00A5065B" w:rsidRDefault="00A5065B" w:rsidP="00A5065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・会員　　・一般</w:t>
            </w:r>
          </w:p>
        </w:tc>
      </w:tr>
      <w:tr w:rsidR="00A5065B" w14:paraId="311BB26E" w14:textId="59F571EF" w:rsidTr="0012644C">
        <w:trPr>
          <w:trHeight w:val="424"/>
        </w:trPr>
        <w:tc>
          <w:tcPr>
            <w:tcW w:w="1190" w:type="dxa"/>
          </w:tcPr>
          <w:p w14:paraId="0BF2D793" w14:textId="6FC8C77B" w:rsidR="00A5065B" w:rsidRDefault="00A5065B" w:rsidP="00A5065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参加者名</w:t>
            </w:r>
          </w:p>
        </w:tc>
        <w:tc>
          <w:tcPr>
            <w:tcW w:w="3204" w:type="dxa"/>
          </w:tcPr>
          <w:p w14:paraId="7E44D13B" w14:textId="77777777" w:rsidR="00A5065B" w:rsidRDefault="00A5065B" w:rsidP="00D92CE8">
            <w:pPr>
              <w:rPr>
                <w:rFonts w:eastAsiaTheme="minorHAnsi"/>
              </w:rPr>
            </w:pPr>
          </w:p>
        </w:tc>
        <w:tc>
          <w:tcPr>
            <w:tcW w:w="2069" w:type="dxa"/>
          </w:tcPr>
          <w:p w14:paraId="4FFD9984" w14:textId="212CB91A" w:rsidR="00A5065B" w:rsidRDefault="00A5065B" w:rsidP="00A5065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該当する方に〇</w:t>
            </w:r>
          </w:p>
        </w:tc>
        <w:tc>
          <w:tcPr>
            <w:tcW w:w="2722" w:type="dxa"/>
          </w:tcPr>
          <w:p w14:paraId="3820D2B7" w14:textId="380EA84E" w:rsidR="00A5065B" w:rsidRDefault="00A5065B" w:rsidP="00A5065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・会員　　・一般</w:t>
            </w:r>
          </w:p>
        </w:tc>
      </w:tr>
    </w:tbl>
    <w:p w14:paraId="160B46BB" w14:textId="77777777" w:rsidR="00E64F65" w:rsidRDefault="00E64F65" w:rsidP="00A5065B">
      <w:pPr>
        <w:ind w:firstLineChars="1000" w:firstLine="2200"/>
        <w:rPr>
          <w:rFonts w:eastAsiaTheme="minorHAnsi"/>
        </w:rPr>
      </w:pPr>
    </w:p>
    <w:p w14:paraId="72E070F6" w14:textId="6C265802" w:rsidR="00D92CE8" w:rsidRPr="00D92CE8" w:rsidRDefault="00D92CE8" w:rsidP="00A5065B">
      <w:pPr>
        <w:ind w:firstLineChars="1000" w:firstLine="2200"/>
        <w:rPr>
          <w:rFonts w:eastAsiaTheme="minorHAnsi"/>
        </w:rPr>
      </w:pPr>
      <w:r w:rsidRPr="00D92CE8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0BD241" wp14:editId="266E3F57">
                <wp:simplePos x="0" y="0"/>
                <wp:positionH relativeFrom="column">
                  <wp:posOffset>1371600</wp:posOffset>
                </wp:positionH>
                <wp:positionV relativeFrom="paragraph">
                  <wp:posOffset>244475</wp:posOffset>
                </wp:positionV>
                <wp:extent cx="4124325" cy="0"/>
                <wp:effectExtent l="0" t="0" r="0" b="0"/>
                <wp:wrapNone/>
                <wp:docPr id="902475281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F93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margin-left:108pt;margin-top:19.25pt;width:32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GcptgEAAFYDAAAOAAAAZHJzL2Uyb0RvYy54bWysU8Fu2zAMvQ/YPwi6L46zdtiMOD2k6y7d&#10;FqDdBzCSbAuTRYFUYufvJ6lJNnS3YT4Qoig+Pj7S67t5dOJoiC36VtaLpRTGK9TW96388fzw7qMU&#10;HMFrcOhNK0+G5d3m7Zv1FBqzwgGdNiQSiOdmCq0cYgxNVbEazAi8wGB8CnZII8TkUl9pgimhj65a&#10;LZcfqglJB0JlmNPt/UtQbgp+1xkVv3cdmyhcKxO3WCwVu8+22qyh6QnCYNWZBvwDixGsT0WvUPcQ&#10;QRzI/gU1WkXI2MWFwrHCrrPKlB5SN/XyVTdPAwRTeknicLjKxP8PVn07bv2OMnU1+6fwiOonC4/b&#10;AXxvCoHnU0iDq7NU1RS4uaZkh8OOxH76ijq9gUPEosLc0ZghU39iLmKfrmKbOQqVLm/q1c371a0U&#10;6hKroLkkBuL4xeAo8qGVHAlsP8Qtep9GilSXMnB85JhpQXNJyFU9PljnymSdF1MrP92mOjnC6KzO&#10;weJQv986EkfIu1G+0uOrZ4QHrwvYYEB/Pp8jWPdyTsWdP0uT1cirx80e9WlHF8nS8ArL86Ll7fjT&#10;L9m/f4fNLwAAAP//AwBQSwMEFAAGAAgAAAAhAJN5VN7eAAAACQEAAA8AAABkcnMvZG93bnJldi54&#10;bWxMj0FPg0AQhe8m/ofNmHgxdgEDQcrSNCYePNo28bplR6Cys4RdCvbXO8aDvc3Me3nzvXKz2F6c&#10;cfSdIwXxKgKBVDvTUaPgsH99zEH4oMno3hEq+EYPm+r2ptSFcTO943kXGsEh5AutoA1hKKT0dYtW&#10;+5UbkFj7dKPVgdexkWbUM4fbXiZRlEmrO+IPrR7wpcX6azdZBeinNI62z7Y5vF3mh4/kcpqHvVL3&#10;d8t2DSLgEv7N8IvP6FAx09FNZLzoFSRxxl2Cgqc8BcGGPEt5OP4dZFXK6wbVDwAAAP//AwBQSwEC&#10;LQAUAAYACAAAACEAtoM4kv4AAADhAQAAEwAAAAAAAAAAAAAAAAAAAAAAW0NvbnRlbnRfVHlwZXNd&#10;LnhtbFBLAQItABQABgAIAAAAIQA4/SH/1gAAAJQBAAALAAAAAAAAAAAAAAAAAC8BAABfcmVscy8u&#10;cmVsc1BLAQItABQABgAIAAAAIQD6DGcptgEAAFYDAAAOAAAAAAAAAAAAAAAAAC4CAABkcnMvZTJv&#10;RG9jLnhtbFBLAQItABQABgAIAAAAIQCTeVTe3gAAAAkBAAAPAAAAAAAAAAAAAAAAABAEAABkcnMv&#10;ZG93bnJldi54bWxQSwUGAAAAAAQABADzAAAAGwUAAAAA&#10;"/>
            </w:pict>
          </mc:Fallback>
        </mc:AlternateContent>
      </w:r>
      <w:r w:rsidRPr="00D92CE8">
        <w:rPr>
          <w:rFonts w:eastAsiaTheme="minorHAnsi" w:hint="eastAsia"/>
        </w:rPr>
        <w:t>参加者連絡先℡</w:t>
      </w:r>
    </w:p>
    <w:sectPr w:rsidR="00D92CE8" w:rsidRPr="00D92CE8" w:rsidSect="00D92C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F67F6"/>
    <w:multiLevelType w:val="hybridMultilevel"/>
    <w:tmpl w:val="145ED7B8"/>
    <w:lvl w:ilvl="0" w:tplc="0409000B">
      <w:start w:val="1"/>
      <w:numFmt w:val="bullet"/>
      <w:lvlText w:val=""/>
      <w:lvlJc w:val="left"/>
      <w:pPr>
        <w:ind w:left="19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0" w:hanging="440"/>
      </w:pPr>
      <w:rPr>
        <w:rFonts w:ascii="Wingdings" w:hAnsi="Wingdings" w:hint="default"/>
      </w:rPr>
    </w:lvl>
  </w:abstractNum>
  <w:abstractNum w:abstractNumId="1" w15:restartNumberingAfterBreak="0">
    <w:nsid w:val="19D6595F"/>
    <w:multiLevelType w:val="hybridMultilevel"/>
    <w:tmpl w:val="A4C476AA"/>
    <w:lvl w:ilvl="0" w:tplc="74B48FDE">
      <w:numFmt w:val="bullet"/>
      <w:lvlText w:val="・"/>
      <w:lvlJc w:val="left"/>
      <w:pPr>
        <w:ind w:left="22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40"/>
      </w:pPr>
      <w:rPr>
        <w:rFonts w:ascii="Wingdings" w:hAnsi="Wingdings" w:hint="default"/>
      </w:rPr>
    </w:lvl>
  </w:abstractNum>
  <w:abstractNum w:abstractNumId="2" w15:restartNumberingAfterBreak="0">
    <w:nsid w:val="216E1F29"/>
    <w:multiLevelType w:val="hybridMultilevel"/>
    <w:tmpl w:val="96105C76"/>
    <w:lvl w:ilvl="0" w:tplc="9496A2BC">
      <w:numFmt w:val="bullet"/>
      <w:lvlText w:val="・"/>
      <w:lvlJc w:val="left"/>
      <w:pPr>
        <w:ind w:left="27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60" w:hanging="440"/>
      </w:pPr>
      <w:rPr>
        <w:rFonts w:ascii="Wingdings" w:hAnsi="Wingdings" w:hint="default"/>
      </w:rPr>
    </w:lvl>
  </w:abstractNum>
  <w:abstractNum w:abstractNumId="3" w15:restartNumberingAfterBreak="0">
    <w:nsid w:val="492C6425"/>
    <w:multiLevelType w:val="hybridMultilevel"/>
    <w:tmpl w:val="51385BBE"/>
    <w:lvl w:ilvl="0" w:tplc="0409000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80" w:hanging="440"/>
      </w:pPr>
      <w:rPr>
        <w:rFonts w:ascii="Wingdings" w:hAnsi="Wingdings" w:hint="default"/>
      </w:rPr>
    </w:lvl>
  </w:abstractNum>
  <w:abstractNum w:abstractNumId="4" w15:restartNumberingAfterBreak="0">
    <w:nsid w:val="4FAD5890"/>
    <w:multiLevelType w:val="hybridMultilevel"/>
    <w:tmpl w:val="C39E2F7A"/>
    <w:lvl w:ilvl="0" w:tplc="04090001">
      <w:start w:val="1"/>
      <w:numFmt w:val="bullet"/>
      <w:lvlText w:val=""/>
      <w:lvlJc w:val="left"/>
      <w:pPr>
        <w:ind w:left="263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7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5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1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56" w:hanging="440"/>
      </w:pPr>
      <w:rPr>
        <w:rFonts w:ascii="Wingdings" w:hAnsi="Wingdings" w:hint="default"/>
      </w:rPr>
    </w:lvl>
  </w:abstractNum>
  <w:abstractNum w:abstractNumId="5" w15:restartNumberingAfterBreak="0">
    <w:nsid w:val="52902BF5"/>
    <w:multiLevelType w:val="hybridMultilevel"/>
    <w:tmpl w:val="5EFEA918"/>
    <w:lvl w:ilvl="0" w:tplc="0409000B">
      <w:start w:val="1"/>
      <w:numFmt w:val="bullet"/>
      <w:lvlText w:val=""/>
      <w:lvlJc w:val="left"/>
      <w:pPr>
        <w:ind w:left="21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6" w15:restartNumberingAfterBreak="0">
    <w:nsid w:val="52AD6B8D"/>
    <w:multiLevelType w:val="hybridMultilevel"/>
    <w:tmpl w:val="7A50C6B2"/>
    <w:lvl w:ilvl="0" w:tplc="E8CA348E">
      <w:numFmt w:val="bullet"/>
      <w:lvlText w:val="・"/>
      <w:lvlJc w:val="left"/>
      <w:pPr>
        <w:ind w:left="29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20" w:hanging="440"/>
      </w:pPr>
      <w:rPr>
        <w:rFonts w:ascii="Wingdings" w:hAnsi="Wingdings" w:hint="default"/>
      </w:rPr>
    </w:lvl>
  </w:abstractNum>
  <w:abstractNum w:abstractNumId="7" w15:restartNumberingAfterBreak="0">
    <w:nsid w:val="782D2F81"/>
    <w:multiLevelType w:val="hybridMultilevel"/>
    <w:tmpl w:val="53287DFC"/>
    <w:lvl w:ilvl="0" w:tplc="0409000B">
      <w:start w:val="1"/>
      <w:numFmt w:val="bullet"/>
      <w:lvlText w:val=""/>
      <w:lvlJc w:val="left"/>
      <w:pPr>
        <w:ind w:left="19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0" w:hanging="440"/>
      </w:pPr>
      <w:rPr>
        <w:rFonts w:ascii="Wingdings" w:hAnsi="Wingdings" w:hint="default"/>
      </w:rPr>
    </w:lvl>
  </w:abstractNum>
  <w:num w:numId="1" w16cid:durableId="116533930">
    <w:abstractNumId w:val="7"/>
  </w:num>
  <w:num w:numId="2" w16cid:durableId="2041972602">
    <w:abstractNumId w:val="0"/>
  </w:num>
  <w:num w:numId="3" w16cid:durableId="611058669">
    <w:abstractNumId w:val="4"/>
  </w:num>
  <w:num w:numId="4" w16cid:durableId="473986808">
    <w:abstractNumId w:val="5"/>
  </w:num>
  <w:num w:numId="5" w16cid:durableId="1120105734">
    <w:abstractNumId w:val="3"/>
  </w:num>
  <w:num w:numId="6" w16cid:durableId="1830244803">
    <w:abstractNumId w:val="6"/>
  </w:num>
  <w:num w:numId="7" w16cid:durableId="69471123">
    <w:abstractNumId w:val="2"/>
  </w:num>
  <w:num w:numId="8" w16cid:durableId="17099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E8"/>
    <w:rsid w:val="001128E7"/>
    <w:rsid w:val="00117B46"/>
    <w:rsid w:val="0012644C"/>
    <w:rsid w:val="00272238"/>
    <w:rsid w:val="004104CE"/>
    <w:rsid w:val="004158FC"/>
    <w:rsid w:val="004273E3"/>
    <w:rsid w:val="004538A2"/>
    <w:rsid w:val="005757F1"/>
    <w:rsid w:val="006334EF"/>
    <w:rsid w:val="0069444F"/>
    <w:rsid w:val="007B3236"/>
    <w:rsid w:val="007B3BB9"/>
    <w:rsid w:val="007D5E76"/>
    <w:rsid w:val="007E6F45"/>
    <w:rsid w:val="008568F2"/>
    <w:rsid w:val="008A3403"/>
    <w:rsid w:val="00907817"/>
    <w:rsid w:val="009206C5"/>
    <w:rsid w:val="00962E89"/>
    <w:rsid w:val="00A01DC2"/>
    <w:rsid w:val="00A5065B"/>
    <w:rsid w:val="00A82BE9"/>
    <w:rsid w:val="00A8313F"/>
    <w:rsid w:val="00A8575E"/>
    <w:rsid w:val="00A93CF8"/>
    <w:rsid w:val="00AF42F0"/>
    <w:rsid w:val="00B0191A"/>
    <w:rsid w:val="00C54C4E"/>
    <w:rsid w:val="00D370A2"/>
    <w:rsid w:val="00D717E8"/>
    <w:rsid w:val="00D92CE8"/>
    <w:rsid w:val="00E54783"/>
    <w:rsid w:val="00E56387"/>
    <w:rsid w:val="00E64F65"/>
    <w:rsid w:val="00FA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60A7F"/>
  <w15:chartTrackingRefBased/>
  <w15:docId w15:val="{0139FA64-4458-4DCE-A740-59A15E8C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B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B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B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B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B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B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B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B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3B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3B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3B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3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3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3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3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3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3B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3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3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3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7B3BB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7B3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7B3BB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7B3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7B3BB9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7B3B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3BB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A340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2">
      <a:majorFont>
        <a:latin typeface="ＭＳ Ｐゴシック"/>
        <a:ea typeface="ＭＳ 明朝"/>
        <a:cs typeface=""/>
      </a:majorFont>
      <a:minorFont>
        <a:latin typeface="ＭＳ ゴシック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88BBF-66F1-4274-8A63-C096DF35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450-G7</dc:creator>
  <cp:keywords/>
  <dc:description/>
  <cp:lastModifiedBy>450-G7</cp:lastModifiedBy>
  <cp:revision>24</cp:revision>
  <cp:lastPrinted>2026-01-25T05:13:00Z</cp:lastPrinted>
  <dcterms:created xsi:type="dcterms:W3CDTF">2025-12-26T04:38:00Z</dcterms:created>
  <dcterms:modified xsi:type="dcterms:W3CDTF">2026-01-25T05:14:00Z</dcterms:modified>
</cp:coreProperties>
</file>